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5778"/>
        <w:gridCol w:w="3870"/>
      </w:tblGrid>
      <w:tr w:rsidR="00D84067" w:rsidRPr="0067668F" w:rsidTr="00302FB3">
        <w:tc>
          <w:tcPr>
            <w:tcW w:w="5778" w:type="dxa"/>
          </w:tcPr>
          <w:p w:rsidR="00D84067" w:rsidRDefault="00D84067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9E18A9" w:rsidRDefault="009E18A9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9E18A9" w:rsidRPr="008D65F6" w:rsidRDefault="009E18A9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84067" w:rsidRPr="0067668F" w:rsidRDefault="00D84067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84067" w:rsidRPr="0067668F" w:rsidRDefault="00D84067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4067" w:rsidRPr="0067668F" w:rsidRDefault="00D84067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Саянского района </w:t>
            </w:r>
          </w:p>
          <w:p w:rsidR="00D84067" w:rsidRPr="00B6368C" w:rsidRDefault="00D84067" w:rsidP="00B6368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12.11. 2019г. </w:t>
            </w: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580-п</w:t>
            </w:r>
          </w:p>
        </w:tc>
      </w:tr>
    </w:tbl>
    <w:p w:rsidR="00D84067" w:rsidRPr="0067668F" w:rsidRDefault="00D84067" w:rsidP="00D84067">
      <w:pPr>
        <w:jc w:val="center"/>
        <w:outlineLvl w:val="0"/>
        <w:rPr>
          <w:b/>
        </w:rPr>
      </w:pPr>
    </w:p>
    <w:p w:rsidR="00D84067" w:rsidRPr="00D84067" w:rsidRDefault="00D84067" w:rsidP="005A00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6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67">
        <w:rPr>
          <w:rFonts w:ascii="Times New Roman" w:hAnsi="Times New Roman" w:cs="Times New Roman"/>
          <w:b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  1. Паспорт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 (далее – программа)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ст. 179 Бюджетного кодекса Российской Федерации,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МКУ «ЕДДС Саянского района»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Подпрограмма 1 «Предупреждение, спасение, помощь населению района в чрезвычайных ситуациях Подпрограмма 2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защиты населения      и территорий Саянского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D84067" w:rsidRPr="0067668F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1. Снижение рисков и смягчение последствий чрезвычайных ситуаций природного и техногенного </w:t>
            </w:r>
            <w:r w:rsidRPr="00CA17B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в </w:t>
            </w:r>
            <w:r w:rsidRPr="0089709A">
              <w:rPr>
                <w:rFonts w:ascii="Times New Roman" w:hAnsi="Times New Roman" w:cs="Times New Roman"/>
                <w:sz w:val="28"/>
                <w:szCs w:val="28"/>
              </w:rPr>
              <w:t>Саянском районе.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2. 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</w:tc>
      </w:tr>
      <w:tr w:rsidR="00D84067" w:rsidRPr="00D84067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21277A" w:rsidP="00CA3464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D84067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A34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4067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  <w:r w:rsidR="00A165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результативности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снижение числа погибших и пострадавших на территории района;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охват населения района возможностью получения сигналов оповещения о ЧС;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</w:t>
            </w:r>
          </w:p>
        </w:tc>
      </w:tr>
      <w:tr w:rsidR="00D84067" w:rsidRPr="00D84067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93794F">
            <w:pPr>
              <w:pStyle w:val="ConsPlusNormal"/>
              <w:widowControl/>
              <w:ind w:left="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93794F">
              <w:rPr>
                <w:rFonts w:ascii="Times New Roman" w:hAnsi="Times New Roman" w:cs="Times New Roman"/>
                <w:sz w:val="28"/>
                <w:szCs w:val="28"/>
              </w:rPr>
              <w:t>34443,9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районного бюджета, в том числе по годам: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>2014год – 1628,7тыс.</w:t>
            </w:r>
            <w:r w:rsidR="0007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 xml:space="preserve">рублей, 2015год – </w:t>
            </w:r>
            <w:r w:rsidR="009F32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 xml:space="preserve">15,1тыс.рублей, 2016год – </w:t>
            </w:r>
            <w:r w:rsidR="009F32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 xml:space="preserve">15,1тыс.рублей, 2017год – </w:t>
            </w:r>
            <w:r w:rsidR="009F322F">
              <w:rPr>
                <w:rFonts w:ascii="Times New Roman" w:hAnsi="Times New Roman" w:cs="Times New Roman"/>
                <w:sz w:val="28"/>
                <w:szCs w:val="28"/>
              </w:rPr>
              <w:t>3995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>,6тыс.рублей, 2018год – 4179,1тыс.рублей,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02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00EA3">
              <w:rPr>
                <w:rFonts w:ascii="Times New Roman" w:hAnsi="Times New Roman" w:cs="Times New Roman"/>
                <w:sz w:val="28"/>
                <w:szCs w:val="28"/>
              </w:rPr>
              <w:t>4206,9</w:t>
            </w:r>
            <w:r w:rsidR="00ED6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2020год </w:t>
            </w:r>
            <w:r w:rsidR="00FA7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6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94F">
              <w:rPr>
                <w:rFonts w:ascii="Times New Roman" w:hAnsi="Times New Roman" w:cs="Times New Roman"/>
                <w:sz w:val="28"/>
                <w:szCs w:val="28"/>
              </w:rPr>
              <w:t>4748,2</w:t>
            </w:r>
            <w:r w:rsidR="00FA79EC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2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A79EC">
              <w:rPr>
                <w:rFonts w:ascii="Times New Roman" w:hAnsi="Times New Roman" w:cs="Times New Roman"/>
                <w:sz w:val="28"/>
                <w:szCs w:val="28"/>
              </w:rPr>
              <w:t>4179,0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рублей; 202</w:t>
            </w:r>
            <w:r w:rsidR="00ED6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A79EC">
              <w:rPr>
                <w:rFonts w:ascii="Times New Roman" w:hAnsi="Times New Roman" w:cs="Times New Roman"/>
                <w:sz w:val="28"/>
                <w:szCs w:val="28"/>
              </w:rPr>
              <w:t>4179,0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защиты населения и территорий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от чрезвычайных ситуаций  природного и техногенного характера,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Саянский район, обладает территорией в 8031 км² на территории района развивается сельское хозяйство, промышленность представлено предприятиями дорожной отрасли, предприятиями по заготовки и переработки леса. Район подвержен широкому спектру опасных природных явлений и аварийных ситуаций техногенного характера: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техногенные пожары;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землетрясения;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аварии на дорогах;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наводнении и паводки;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аварии на коммунально-энергетических объектах;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Цели и задачи ЕДДС: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ЕДДС муниципального образования развертывается система - 112.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характера (далее - ЧС) (происшествиях) и совместных действий при угрозе возникновения или возникновении ЧС (происшествий).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hyperlink w:anchor="sub_201" w:history="1">
        <w:r w:rsidRPr="00D84067">
          <w:rPr>
            <w:rFonts w:ascii="Times New Roman" w:hAnsi="Times New Roman" w:cs="Times New Roman"/>
            <w:sz w:val="28"/>
            <w:szCs w:val="28"/>
          </w:rPr>
          <w:t>ЕДДС</w:t>
        </w:r>
      </w:hyperlink>
      <w:r w:rsidRPr="00D84067">
        <w:rPr>
          <w:rFonts w:ascii="Times New Roman" w:hAnsi="Times New Roman" w:cs="Times New Roman"/>
          <w:sz w:val="28"/>
          <w:szCs w:val="28"/>
        </w:rPr>
        <w:t xml:space="preserve">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Общее руководство ЕДДС муниципального образования осуществляет глава района, непосредственное - начальник ЕДДС муниципального образования.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выполняет следующие основные задачи: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lastRenderedPageBreak/>
        <w:t>прием вызовов (сообщений) о ЧС (происшествиях);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На ЕДДС муниципального образования возлагаются следующие основные функции: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информационное обеспечение координационных органов РСЧС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D84067">
          <w:rPr>
            <w:rFonts w:ascii="Times New Roman" w:hAnsi="Times New Roman" w:cs="Times New Roman"/>
            <w:sz w:val="28"/>
            <w:szCs w:val="28"/>
          </w:rPr>
          <w:t>ДДС</w:t>
        </w:r>
      </w:hyperlink>
      <w:r w:rsidRPr="00D84067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в компетенцию которой входит реагирование на принятое сообщение;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обработка и анализ данных о ЧС (происшествии), определение ее масштаба и уточнение состава ДДС экстренных оперативных служб и организаций (объектов),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привлекаемых для реагирования на ЧС (происшествие), их оповещение о переводе в соответствующие режимы функционирования;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Выполнение данных функций возможно, если ЕДДС соответствует минимальным требованиям Положения о ЕДДС муниципального образования (протокол Правительственной КЧС и ПБ от 23.11.2011 № 63).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 xml:space="preserve">Целью программы </w:t>
      </w:r>
      <w:r w:rsidRPr="00D84067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является создание эффективной системы защиты населения и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                и техногенного характера.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>Задачи программы: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1. 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t>Саянском районе</w:t>
      </w:r>
      <w:r w:rsidRPr="0067668F">
        <w:rPr>
          <w:rFonts w:ascii="Times New Roman" w:hAnsi="Times New Roman" w:cs="Times New Roman"/>
          <w:sz w:val="28"/>
          <w:szCs w:val="28"/>
        </w:rPr>
        <w:t>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2. Обеспечение безопасности населения в Саянском районе на основе использования информационных и телекоммуникационных технологий.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будут обеспечены: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всесторонний информационный обмен между дежурно-диспетчерскими службами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>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  и различного рода происшествия;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безопасность и охрана жизни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F61AA">
        <w:rPr>
          <w:rFonts w:ascii="Times New Roman" w:hAnsi="Times New Roman" w:cs="Times New Roman"/>
          <w:sz w:val="28"/>
          <w:szCs w:val="28"/>
        </w:rPr>
        <w:t>на основе использования информационных и телекоммуникационных технологий.</w:t>
      </w:r>
      <w:r w:rsidRPr="0067668F">
        <w:rPr>
          <w:rFonts w:ascii="Times New Roman" w:hAnsi="Times New Roman" w:cs="Times New Roman"/>
          <w:sz w:val="28"/>
          <w:szCs w:val="28"/>
        </w:rPr>
        <w:t>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осуществление плановой подготовки, переподготовки и повышения квалификации специалистов единой дежурно-диспетчерской службы;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4. Механизм реализации отдельных мероприятий программы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программа реализуется в рамках подпрограмм и не содержит отдельных мероприятий.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5. Прогноз конечных результатов программы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 xml:space="preserve">Источником информации по показателям является ведомственная статистика.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Целевой показатель по охвату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возможностью получения сигналов оповещения о ЧС посредством СМС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сообщений повысится с</w:t>
      </w:r>
      <w:r w:rsidR="00821169">
        <w:rPr>
          <w:rFonts w:ascii="Times New Roman" w:hAnsi="Times New Roman" w:cs="Times New Roman"/>
          <w:sz w:val="28"/>
          <w:szCs w:val="28"/>
        </w:rPr>
        <w:t xml:space="preserve"> </w:t>
      </w:r>
      <w:r w:rsidR="00074BC3">
        <w:rPr>
          <w:rFonts w:ascii="Times New Roman" w:hAnsi="Times New Roman" w:cs="Times New Roman"/>
          <w:sz w:val="28"/>
          <w:szCs w:val="28"/>
        </w:rPr>
        <w:t>3</w:t>
      </w:r>
      <w:r w:rsidR="00821169">
        <w:rPr>
          <w:rFonts w:ascii="Times New Roman" w:hAnsi="Times New Roman" w:cs="Times New Roman"/>
          <w:sz w:val="28"/>
          <w:szCs w:val="28"/>
        </w:rPr>
        <w:t>8</w:t>
      </w:r>
      <w:r w:rsidRPr="0067668F">
        <w:rPr>
          <w:rFonts w:ascii="Times New Roman" w:hAnsi="Times New Roman" w:cs="Times New Roman"/>
          <w:sz w:val="28"/>
          <w:szCs w:val="28"/>
        </w:rPr>
        <w:t xml:space="preserve">,0%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района в 201</w:t>
      </w:r>
      <w:r w:rsidR="00074BC3">
        <w:rPr>
          <w:rFonts w:ascii="Times New Roman" w:hAnsi="Times New Roman" w:cs="Times New Roman"/>
          <w:sz w:val="28"/>
          <w:szCs w:val="28"/>
        </w:rPr>
        <w:t>4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34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,0% в 202</w:t>
      </w:r>
      <w:r w:rsidR="00993408">
        <w:rPr>
          <w:rFonts w:ascii="Times New Roman" w:hAnsi="Times New Roman" w:cs="Times New Roman"/>
          <w:sz w:val="28"/>
          <w:szCs w:val="28"/>
        </w:rPr>
        <w:t>2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6. Перечень подпрограмм с указанием сроков их реализации                     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 ожидаемых результатов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1. «Предупреждение, спасение, помощь населению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чрезвычайных ситуациях на 201</w:t>
      </w:r>
      <w:r w:rsidR="00074B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93408">
        <w:rPr>
          <w:rFonts w:ascii="Times New Roman" w:hAnsi="Times New Roman" w:cs="Times New Roman"/>
          <w:sz w:val="28"/>
          <w:szCs w:val="28"/>
        </w:rPr>
        <w:t>2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годы» (далее - подпрограмма 1 );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2. «Использование информационно-коммуникационных технологий для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района на 201</w:t>
      </w:r>
      <w:r w:rsidR="00074BC3">
        <w:rPr>
          <w:rFonts w:ascii="Times New Roman" w:hAnsi="Times New Roman" w:cs="Times New Roman"/>
          <w:sz w:val="28"/>
          <w:szCs w:val="28"/>
        </w:rPr>
        <w:t>4</w:t>
      </w:r>
      <w:r w:rsidRPr="00676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93408">
        <w:rPr>
          <w:rFonts w:ascii="Times New Roman" w:hAnsi="Times New Roman" w:cs="Times New Roman"/>
          <w:sz w:val="28"/>
          <w:szCs w:val="28"/>
        </w:rPr>
        <w:t>2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годы» (далее – подпрограмма 2).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2. Задачи подпрограммы 1: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межмуниципального и краевого характера;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Подпрограмма приведена в приложении № 1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3. Задачи подпрограммы 2: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создание и развитие комплексной автоматизированной системы «Безопасный район» (далее – КАС «Безопасный район»);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lastRenderedPageBreak/>
        <w:t>В ходе реализации подпрограммы предполагается создать                         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Выполнение подпрограммных мероприятий повысит эффективность функционирования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, обеспечит оперативное представление информации органам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. Появится возможность оптимизировать работу с автомобильными потоками, что скажется на снижении дорожно-транспортных происшествий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>, а также на увеличении раскрываемости краж и угонов транспортных средств. Подпрограмма приведена в приложении                          № 2 к государственной программе.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7. Информация о распределении планируемых расходов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приведена в приложении № 3  к программе.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деятельности.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668F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  <w:r w:rsidRPr="00D84067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и прогнозная оценка расходов на реализацию целей программы с учетом источников финансирования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ab/>
        <w:t xml:space="preserve">Всего на реализацию программных мероприятий потребуется </w:t>
      </w:r>
      <w:r w:rsidR="0093794F">
        <w:rPr>
          <w:rFonts w:ascii="Times New Roman" w:hAnsi="Times New Roman" w:cs="Times New Roman"/>
          <w:sz w:val="28"/>
          <w:szCs w:val="28"/>
        </w:rPr>
        <w:t>34443,9</w:t>
      </w:r>
      <w:r w:rsidRPr="00D84067">
        <w:rPr>
          <w:rFonts w:ascii="Times New Roman" w:hAnsi="Times New Roman" w:cs="Times New Roman"/>
          <w:sz w:val="28"/>
          <w:szCs w:val="28"/>
        </w:rPr>
        <w:t xml:space="preserve"> тыс. рублей из районного бюджета, в том числе по годам:</w:t>
      </w:r>
      <w:r w:rsidR="00300EA3">
        <w:rPr>
          <w:rFonts w:ascii="Times New Roman" w:hAnsi="Times New Roman" w:cs="Times New Roman"/>
          <w:sz w:val="28"/>
          <w:szCs w:val="28"/>
        </w:rPr>
        <w:t>2014год – 1628,7тыс.рублей, 2015год – 3515,1тыс.рублей, 2016год – 3815,1тыс.рублей, 2017год – 3995,6тыс.рублей, 2018год – 4179,тыс.рублей,</w:t>
      </w:r>
      <w:r w:rsidRPr="00D84067">
        <w:rPr>
          <w:rFonts w:ascii="Times New Roman" w:hAnsi="Times New Roman" w:cs="Times New Roman"/>
          <w:sz w:val="28"/>
          <w:szCs w:val="28"/>
        </w:rPr>
        <w:t xml:space="preserve"> 201</w:t>
      </w:r>
      <w:r w:rsidR="00302FB3">
        <w:rPr>
          <w:rFonts w:ascii="Times New Roman" w:hAnsi="Times New Roman" w:cs="Times New Roman"/>
          <w:sz w:val="28"/>
          <w:szCs w:val="28"/>
        </w:rPr>
        <w:t>9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0EA3">
        <w:rPr>
          <w:rFonts w:ascii="Times New Roman" w:hAnsi="Times New Roman" w:cs="Times New Roman"/>
          <w:sz w:val="28"/>
          <w:szCs w:val="28"/>
        </w:rPr>
        <w:t>4206,9</w:t>
      </w:r>
      <w:r w:rsidRPr="00D84067">
        <w:rPr>
          <w:rFonts w:ascii="Times New Roman" w:hAnsi="Times New Roman" w:cs="Times New Roman"/>
          <w:sz w:val="28"/>
          <w:szCs w:val="28"/>
        </w:rPr>
        <w:t xml:space="preserve"> тыс. рублей; 20</w:t>
      </w:r>
      <w:r w:rsidR="00302FB3">
        <w:rPr>
          <w:rFonts w:ascii="Times New Roman" w:hAnsi="Times New Roman" w:cs="Times New Roman"/>
          <w:sz w:val="28"/>
          <w:szCs w:val="28"/>
        </w:rPr>
        <w:t>20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794F">
        <w:rPr>
          <w:rFonts w:ascii="Times New Roman" w:hAnsi="Times New Roman" w:cs="Times New Roman"/>
          <w:sz w:val="28"/>
          <w:szCs w:val="28"/>
        </w:rPr>
        <w:t>4748,2</w:t>
      </w:r>
      <w:r w:rsidRPr="00D84067">
        <w:rPr>
          <w:rFonts w:ascii="Times New Roman" w:hAnsi="Times New Roman" w:cs="Times New Roman"/>
          <w:sz w:val="28"/>
          <w:szCs w:val="28"/>
        </w:rPr>
        <w:t>тыс. рублей; 202</w:t>
      </w:r>
      <w:r w:rsidR="00302FB3">
        <w:rPr>
          <w:rFonts w:ascii="Times New Roman" w:hAnsi="Times New Roman" w:cs="Times New Roman"/>
          <w:sz w:val="28"/>
          <w:szCs w:val="28"/>
        </w:rPr>
        <w:t>1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0EA3">
        <w:rPr>
          <w:rFonts w:ascii="Times New Roman" w:hAnsi="Times New Roman" w:cs="Times New Roman"/>
          <w:sz w:val="28"/>
          <w:szCs w:val="28"/>
        </w:rPr>
        <w:t>4179,1</w:t>
      </w:r>
      <w:r w:rsidR="00993408">
        <w:rPr>
          <w:rFonts w:ascii="Times New Roman" w:hAnsi="Times New Roman" w:cs="Times New Roman"/>
          <w:sz w:val="28"/>
          <w:szCs w:val="28"/>
        </w:rPr>
        <w:t>тыс. рублей,</w:t>
      </w:r>
      <w:r w:rsidR="00993408" w:rsidRPr="00993408">
        <w:rPr>
          <w:rFonts w:ascii="Times New Roman" w:hAnsi="Times New Roman" w:cs="Times New Roman"/>
          <w:sz w:val="28"/>
          <w:szCs w:val="28"/>
        </w:rPr>
        <w:t xml:space="preserve"> </w:t>
      </w:r>
      <w:r w:rsidR="00993408" w:rsidRPr="00D84067">
        <w:rPr>
          <w:rFonts w:ascii="Times New Roman" w:hAnsi="Times New Roman" w:cs="Times New Roman"/>
          <w:sz w:val="28"/>
          <w:szCs w:val="28"/>
        </w:rPr>
        <w:t>202</w:t>
      </w:r>
      <w:r w:rsidR="00993408">
        <w:rPr>
          <w:rFonts w:ascii="Times New Roman" w:hAnsi="Times New Roman" w:cs="Times New Roman"/>
          <w:sz w:val="28"/>
          <w:szCs w:val="28"/>
        </w:rPr>
        <w:t>2</w:t>
      </w:r>
      <w:r w:rsidR="00993408"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3408">
        <w:rPr>
          <w:rFonts w:ascii="Times New Roman" w:hAnsi="Times New Roman" w:cs="Times New Roman"/>
          <w:sz w:val="28"/>
          <w:szCs w:val="28"/>
        </w:rPr>
        <w:t>4179,1</w:t>
      </w:r>
      <w:r w:rsidR="00993408" w:rsidRPr="00D84067">
        <w:rPr>
          <w:rFonts w:ascii="Times New Roman" w:hAnsi="Times New Roman" w:cs="Times New Roman"/>
          <w:sz w:val="28"/>
          <w:szCs w:val="28"/>
        </w:rPr>
        <w:t>тыс. рублей</w:t>
      </w:r>
      <w:r w:rsidRPr="00D84067">
        <w:rPr>
          <w:rFonts w:ascii="Times New Roman" w:hAnsi="Times New Roman" w:cs="Times New Roman"/>
          <w:sz w:val="28"/>
          <w:szCs w:val="28"/>
        </w:rPr>
        <w:t xml:space="preserve"> В приложениях №№ 2 и 3 приведены сведения о планируемых расходах по задачам и мероприятиям программы.</w:t>
      </w: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4F0" w:rsidRDefault="006F74F0">
      <w:pPr>
        <w:rPr>
          <w:rFonts w:ascii="Times New Roman" w:hAnsi="Times New Roman" w:cs="Times New Roman"/>
          <w:sz w:val="28"/>
          <w:szCs w:val="28"/>
        </w:rPr>
        <w:sectPr w:rsidR="006F74F0" w:rsidSect="004C3274">
          <w:pgSz w:w="11906" w:h="16838"/>
          <w:pgMar w:top="992" w:right="851" w:bottom="992" w:left="851" w:header="709" w:footer="709" w:gutter="0"/>
          <w:cols w:space="708"/>
          <w:docGrid w:linePitch="360"/>
        </w:sect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A0" w:rsidRPr="00D84067" w:rsidRDefault="006402A0" w:rsidP="00FE13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402A0" w:rsidRPr="00D84067" w:rsidRDefault="006402A0" w:rsidP="006402A0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к Паспорту муниципальной программы</w:t>
      </w:r>
    </w:p>
    <w:p w:rsidR="006402A0" w:rsidRPr="009641D9" w:rsidRDefault="006402A0" w:rsidP="006402A0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6402A0" w:rsidRPr="00D84067" w:rsidRDefault="006402A0" w:rsidP="006402A0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6402A0" w:rsidRPr="009641D9" w:rsidRDefault="006402A0" w:rsidP="006402A0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6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789"/>
        <w:gridCol w:w="1264"/>
        <w:gridCol w:w="695"/>
        <w:gridCol w:w="694"/>
        <w:gridCol w:w="713"/>
        <w:gridCol w:w="625"/>
        <w:gridCol w:w="625"/>
        <w:gridCol w:w="625"/>
        <w:gridCol w:w="677"/>
        <w:gridCol w:w="636"/>
        <w:gridCol w:w="658"/>
        <w:gridCol w:w="700"/>
        <w:gridCol w:w="625"/>
        <w:gridCol w:w="700"/>
        <w:gridCol w:w="700"/>
        <w:gridCol w:w="700"/>
        <w:gridCol w:w="703"/>
        <w:gridCol w:w="748"/>
      </w:tblGrid>
      <w:tr w:rsidR="006402A0" w:rsidRPr="009641D9" w:rsidTr="00FE135F">
        <w:trPr>
          <w:jc w:val="center"/>
        </w:trPr>
        <w:tc>
          <w:tcPr>
            <w:tcW w:w="487" w:type="dxa"/>
            <w:vMerge w:val="restart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3" w:type="dxa"/>
            <w:vMerge w:val="restart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150" w:type="dxa"/>
            <w:vMerge w:val="restart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vMerge w:val="restart"/>
          </w:tcPr>
          <w:p w:rsidR="006402A0" w:rsidRPr="00FA2F5C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vMerge w:val="restart"/>
          </w:tcPr>
          <w:p w:rsidR="006402A0" w:rsidRPr="00FA2F5C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</w:tcPr>
          <w:p w:rsidR="006402A0" w:rsidRPr="00FA2F5C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1" w:type="dxa"/>
            <w:vMerge w:val="restart"/>
            <w:tcBorders>
              <w:left w:val="single" w:sz="4" w:space="0" w:color="auto"/>
            </w:tcBorders>
          </w:tcPr>
          <w:p w:rsidR="006402A0" w:rsidRPr="00FA2F5C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1" w:type="dxa"/>
            <w:vMerge w:val="restart"/>
          </w:tcPr>
          <w:p w:rsidR="006402A0" w:rsidRPr="00FA2F5C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1" w:type="dxa"/>
            <w:vMerge w:val="restart"/>
          </w:tcPr>
          <w:p w:rsidR="006402A0" w:rsidRPr="00FA2F5C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6" w:type="dxa"/>
            <w:gridSpan w:val="2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557" w:type="dxa"/>
            <w:gridSpan w:val="8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6402A0" w:rsidRPr="009641D9" w:rsidTr="00FE135F">
        <w:trPr>
          <w:jc w:val="center"/>
        </w:trPr>
        <w:tc>
          <w:tcPr>
            <w:tcW w:w="487" w:type="dxa"/>
            <w:vMerge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4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3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4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6402A0" w:rsidRPr="009641D9" w:rsidTr="00FE135F">
        <w:trPr>
          <w:jc w:val="center"/>
        </w:trPr>
        <w:tc>
          <w:tcPr>
            <w:tcW w:w="487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эффективной системы защиты населения и территорий района от ЧС природного и техногенного характера</w:t>
            </w:r>
          </w:p>
        </w:tc>
        <w:tc>
          <w:tcPr>
            <w:tcW w:w="1150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6402A0" w:rsidRPr="00074BC3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2A0" w:rsidRPr="009641D9" w:rsidTr="00FE135F">
        <w:trPr>
          <w:jc w:val="center"/>
        </w:trPr>
        <w:tc>
          <w:tcPr>
            <w:tcW w:w="487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погибших на территории района</w:t>
            </w:r>
          </w:p>
        </w:tc>
        <w:tc>
          <w:tcPr>
            <w:tcW w:w="1150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среднего показателя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709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8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29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685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4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63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4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55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6402A0" w:rsidRPr="009641D9" w:rsidTr="00FE135F">
        <w:trPr>
          <w:jc w:val="center"/>
        </w:trPr>
        <w:tc>
          <w:tcPr>
            <w:tcW w:w="487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A0" w:rsidRPr="009641D9" w:rsidTr="00FE135F">
        <w:trPr>
          <w:jc w:val="center"/>
        </w:trPr>
        <w:tc>
          <w:tcPr>
            <w:tcW w:w="487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 возможностью получения сигналов оповещения о ЧС</w:t>
            </w:r>
          </w:p>
        </w:tc>
        <w:tc>
          <w:tcPr>
            <w:tcW w:w="1150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района</w:t>
            </w:r>
          </w:p>
        </w:tc>
        <w:tc>
          <w:tcPr>
            <w:tcW w:w="709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29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5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63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4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6402A0" w:rsidRPr="009641D9" w:rsidRDefault="006402A0" w:rsidP="00FE135F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549" w:rsidRDefault="00272549">
      <w:r>
        <w:br w:type="page"/>
      </w:r>
    </w:p>
    <w:p w:rsidR="00D84067" w:rsidRDefault="00D84067" w:rsidP="00D84067">
      <w:pPr>
        <w:autoSpaceDE w:val="0"/>
        <w:autoSpaceDN w:val="0"/>
        <w:jc w:val="both"/>
        <w:sectPr w:rsidR="00D84067" w:rsidSect="006F74F0"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«Предупреждение, спасение, </w:t>
      </w:r>
    </w:p>
    <w:p w:rsidR="00D84067" w:rsidRPr="009641D9" w:rsidRDefault="006F74F0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помощь населению района </w:t>
      </w:r>
      <w:r w:rsidR="00D84067" w:rsidRPr="00964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в чрезвычайных ситуациях 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FA2F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41D9">
        <w:rPr>
          <w:rFonts w:ascii="Times New Roman" w:eastAsia="Times New Roman" w:hAnsi="Times New Roman" w:cs="Times New Roman"/>
          <w:sz w:val="24"/>
          <w:szCs w:val="24"/>
        </w:rPr>
        <w:t>– 202</w:t>
      </w:r>
      <w:r w:rsidR="009979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Перечень целевых индикаторов подпрограммы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912"/>
        <w:gridCol w:w="1080"/>
        <w:gridCol w:w="1440"/>
        <w:gridCol w:w="900"/>
        <w:gridCol w:w="900"/>
        <w:gridCol w:w="900"/>
        <w:gridCol w:w="900"/>
        <w:gridCol w:w="900"/>
      </w:tblGrid>
      <w:tr w:rsidR="00D84067" w:rsidRPr="009641D9" w:rsidTr="00302FB3">
        <w:trPr>
          <w:trHeight w:val="1150"/>
        </w:trPr>
        <w:tc>
          <w:tcPr>
            <w:tcW w:w="788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08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144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900" w:type="dxa"/>
          </w:tcPr>
          <w:p w:rsidR="00B14702" w:rsidRDefault="00FA2F5C" w:rsidP="00B86A7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14702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D84067"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84067" w:rsidRPr="009641D9" w:rsidRDefault="00D84067" w:rsidP="00B86A7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D84067" w:rsidRPr="009641D9" w:rsidRDefault="00D84067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D84067" w:rsidRPr="009641D9" w:rsidRDefault="00D84067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D84067" w:rsidRPr="009641D9" w:rsidRDefault="00D84067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8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D84067" w:rsidRPr="009641D9" w:rsidRDefault="00D84067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84067" w:rsidRPr="009641D9" w:rsidTr="00302FB3">
        <w:trPr>
          <w:trHeight w:val="249"/>
        </w:trPr>
        <w:tc>
          <w:tcPr>
            <w:tcW w:w="788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08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067" w:rsidRPr="009641D9" w:rsidTr="00302FB3">
        <w:trPr>
          <w:trHeight w:val="249"/>
        </w:trPr>
        <w:tc>
          <w:tcPr>
            <w:tcW w:w="788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района, оповещаемого с помощью АСЦО ГО района</w:t>
            </w:r>
          </w:p>
        </w:tc>
        <w:tc>
          <w:tcPr>
            <w:tcW w:w="108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населе-ния края</w:t>
            </w:r>
          </w:p>
        </w:tc>
        <w:tc>
          <w:tcPr>
            <w:tcW w:w="144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D84067" w:rsidRPr="009641D9" w:rsidRDefault="00D84067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4067" w:rsidRPr="009641D9" w:rsidTr="00302FB3">
        <w:trPr>
          <w:trHeight w:val="249"/>
        </w:trPr>
        <w:tc>
          <w:tcPr>
            <w:tcW w:w="788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подготовкой должностных лиц и специалистов ЕДДС</w:t>
            </w:r>
          </w:p>
        </w:tc>
        <w:tc>
          <w:tcPr>
            <w:tcW w:w="108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подлежа-щих подготов-</w:t>
            </w:r>
          </w:p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44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D84067" w:rsidRPr="009641D9" w:rsidRDefault="00D84067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F74F0" w:rsidRDefault="006F74F0">
      <w:r>
        <w:br w:type="page"/>
      </w:r>
    </w:p>
    <w:p w:rsidR="009641D9" w:rsidRPr="009641D9" w:rsidRDefault="009641D9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641D9" w:rsidRPr="009641D9" w:rsidRDefault="009641D9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к Паспорту муниципальной </w:t>
      </w:r>
    </w:p>
    <w:p w:rsidR="009641D9" w:rsidRPr="009641D9" w:rsidRDefault="009641D9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9641D9" w:rsidRPr="009641D9" w:rsidRDefault="009641D9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9641D9" w:rsidRPr="009641D9" w:rsidRDefault="009641D9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Pr="009641D9" w:rsidRDefault="009641D9" w:rsidP="00B9039A">
      <w:pPr>
        <w:autoSpaceDE w:val="0"/>
        <w:autoSpaceDN w:val="0"/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Цель, целевые показатели, задачи, показатели результативности</w:t>
      </w:r>
    </w:p>
    <w:p w:rsidR="009641D9" w:rsidRPr="009641D9" w:rsidRDefault="009641D9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080"/>
        <w:gridCol w:w="33"/>
        <w:gridCol w:w="1150"/>
        <w:gridCol w:w="1261"/>
        <w:gridCol w:w="782"/>
        <w:gridCol w:w="14"/>
        <w:gridCol w:w="720"/>
        <w:gridCol w:w="32"/>
        <w:gridCol w:w="666"/>
        <w:gridCol w:w="6"/>
        <w:gridCol w:w="26"/>
        <w:gridCol w:w="710"/>
        <w:gridCol w:w="720"/>
      </w:tblGrid>
      <w:tr w:rsidR="009641D9" w:rsidRPr="009641D9" w:rsidTr="00302FB3">
        <w:trPr>
          <w:trHeight w:val="115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 показатели результатов</w:t>
            </w:r>
          </w:p>
        </w:tc>
        <w:tc>
          <w:tcPr>
            <w:tcW w:w="10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118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показа-теля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результа-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тивности</w:t>
            </w: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информа-ции</w:t>
            </w:r>
          </w:p>
        </w:tc>
        <w:tc>
          <w:tcPr>
            <w:tcW w:w="796" w:type="dxa"/>
            <w:gridSpan w:val="2"/>
          </w:tcPr>
          <w:p w:rsidR="00B14702" w:rsidRDefault="00B14702" w:rsidP="00B86A7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="009641D9"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641D9" w:rsidRPr="009641D9" w:rsidRDefault="009641D9" w:rsidP="00B86A7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9641D9" w:rsidRPr="009641D9" w:rsidRDefault="009641D9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4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6" w:type="dxa"/>
            <w:gridSpan w:val="2"/>
          </w:tcPr>
          <w:p w:rsidR="009641D9" w:rsidRPr="009641D9" w:rsidRDefault="009641D9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8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</w:tcPr>
          <w:p w:rsidR="009641D9" w:rsidRPr="009641D9" w:rsidRDefault="009641D9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41D9" w:rsidRPr="009641D9" w:rsidTr="00302FB3">
        <w:trPr>
          <w:trHeight w:val="20"/>
        </w:trPr>
        <w:tc>
          <w:tcPr>
            <w:tcW w:w="9900" w:type="dxa"/>
            <w:gridSpan w:val="15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эффективной системы защиты населения и территорий края от ЧС природного и техногенного характера</w:t>
            </w: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края возможностью получения сигналов оповещения о ЧС</w:t>
            </w: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края</w:t>
            </w: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1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9641D9" w:rsidRPr="009641D9" w:rsidRDefault="009641D9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41D9" w:rsidRPr="009641D9" w:rsidTr="00302FB3">
        <w:trPr>
          <w:trHeight w:val="20"/>
        </w:trPr>
        <w:tc>
          <w:tcPr>
            <w:tcW w:w="9900" w:type="dxa"/>
            <w:gridSpan w:val="15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  Снижение рисков и смягчение последствий чрезвычайных ситуаций природного и техногенного характера в Саянском районе</w:t>
            </w:r>
          </w:p>
        </w:tc>
      </w:tr>
      <w:tr w:rsidR="009641D9" w:rsidRPr="009641D9" w:rsidTr="00302FB3">
        <w:trPr>
          <w:trHeight w:val="20"/>
        </w:trPr>
        <w:tc>
          <w:tcPr>
            <w:tcW w:w="9900" w:type="dxa"/>
            <w:gridSpan w:val="15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«Предупреждение, спасение, помощь населению района в чрезвычайных ситуациях</w:t>
            </w: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41D9" w:rsidRPr="009641D9" w:rsidTr="00302FB3">
        <w:trPr>
          <w:trHeight w:val="54"/>
        </w:trPr>
        <w:tc>
          <w:tcPr>
            <w:tcW w:w="6224" w:type="dxa"/>
            <w:gridSpan w:val="6"/>
            <w:tcBorders>
              <w:left w:val="nil"/>
              <w:right w:val="nil"/>
            </w:tcBorders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left w:val="nil"/>
              <w:right w:val="nil"/>
            </w:tcBorders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left w:val="nil"/>
              <w:right w:val="nil"/>
            </w:tcBorders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края, оповещаемого с помощью АСЦО ГО края</w:t>
            </w: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края</w:t>
            </w: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4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9641D9" w:rsidRPr="009641D9" w:rsidRDefault="009641D9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подготовкой должностных лиц ЕДДС</w:t>
            </w: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подлежа-щих подготов-</w:t>
            </w:r>
          </w:p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1D9" w:rsidRPr="009641D9" w:rsidTr="00302FB3">
        <w:trPr>
          <w:trHeight w:val="20"/>
        </w:trPr>
        <w:tc>
          <w:tcPr>
            <w:tcW w:w="9900" w:type="dxa"/>
            <w:gridSpan w:val="15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</w:tr>
      <w:tr w:rsidR="009641D9" w:rsidRPr="009641D9" w:rsidTr="00302FB3">
        <w:trPr>
          <w:trHeight w:val="20"/>
        </w:trPr>
        <w:tc>
          <w:tcPr>
            <w:tcW w:w="9900" w:type="dxa"/>
            <w:gridSpan w:val="15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«Использование информационно-коммуникационных технологий для 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безопасности населения района</w:t>
            </w: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1113" w:type="dxa"/>
            <w:gridSpan w:val="2"/>
          </w:tcPr>
          <w:p w:rsidR="009641D9" w:rsidRPr="009641D9" w:rsidRDefault="00F85576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показате-ля 201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641D9"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Развёртывание КАС «Безопасный район»</w:t>
            </w:r>
          </w:p>
        </w:tc>
        <w:tc>
          <w:tcPr>
            <w:tcW w:w="1113" w:type="dxa"/>
            <w:gridSpan w:val="2"/>
          </w:tcPr>
          <w:p w:rsidR="009641D9" w:rsidRPr="009641D9" w:rsidRDefault="009641D9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показате-ля 201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готовности проектной документации «Системы 112»</w:t>
            </w: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готов-ности</w:t>
            </w: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1D9" w:rsidRPr="009641D9" w:rsidTr="00302FB3">
        <w:trPr>
          <w:trHeight w:val="20"/>
        </w:trPr>
        <w:tc>
          <w:tcPr>
            <w:tcW w:w="72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 технологией отправки/получения запросов о прогнозе и статусе ЧС</w:t>
            </w:r>
          </w:p>
        </w:tc>
        <w:tc>
          <w:tcPr>
            <w:tcW w:w="1113" w:type="dxa"/>
            <w:gridSpan w:val="2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края</w:t>
            </w:r>
          </w:p>
        </w:tc>
        <w:tc>
          <w:tcPr>
            <w:tcW w:w="1150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61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  <w:gridSpan w:val="3"/>
          </w:tcPr>
          <w:p w:rsidR="009641D9" w:rsidRPr="009641D9" w:rsidRDefault="009641D9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9641D9" w:rsidRPr="009641D9" w:rsidRDefault="009641D9" w:rsidP="00993408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34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F74F0" w:rsidRDefault="006F74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135F" w:rsidRDefault="00FE135F" w:rsidP="00FE135F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FE135F" w:rsidSect="00302FB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13700" w:type="dxa"/>
        <w:tblInd w:w="93" w:type="dxa"/>
        <w:tblLook w:val="04A0"/>
      </w:tblPr>
      <w:tblGrid>
        <w:gridCol w:w="2220"/>
        <w:gridCol w:w="1700"/>
        <w:gridCol w:w="860"/>
        <w:gridCol w:w="860"/>
        <w:gridCol w:w="1360"/>
        <w:gridCol w:w="680"/>
        <w:gridCol w:w="880"/>
        <w:gridCol w:w="920"/>
        <w:gridCol w:w="740"/>
        <w:gridCol w:w="760"/>
        <w:gridCol w:w="940"/>
        <w:gridCol w:w="1780"/>
      </w:tblGrid>
      <w:tr w:rsidR="00FE135F" w:rsidRPr="00FE135F" w:rsidTr="00FE135F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                                                                  к подпрограмме  "Предупреждение, спасение, помощь населению района в чрезвычайных ситуациях                    на 2019 - 2022 годы"  </w:t>
            </w:r>
          </w:p>
        </w:tc>
      </w:tr>
      <w:tr w:rsidR="00FE135F" w:rsidRPr="00FE135F" w:rsidTr="00FE135F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35F" w:rsidRPr="00FE135F" w:rsidTr="00FE135F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35F" w:rsidRPr="00FE135F" w:rsidTr="00FE135F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35F" w:rsidRPr="00FE135F" w:rsidTr="00FE135F">
        <w:trPr>
          <w:trHeight w:val="322"/>
        </w:trPr>
        <w:tc>
          <w:tcPr>
            <w:tcW w:w="137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Перечень мероприятий подпрограммы</w:t>
            </w:r>
          </w:p>
        </w:tc>
      </w:tr>
      <w:tr w:rsidR="00FE135F" w:rsidRPr="00FE135F" w:rsidTr="00FE135F">
        <w:trPr>
          <w:trHeight w:val="870"/>
        </w:trPr>
        <w:tc>
          <w:tcPr>
            <w:tcW w:w="137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35F" w:rsidRPr="00FE135F" w:rsidTr="00FE135F">
        <w:trPr>
          <w:trHeight w:val="61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Ожидаемый ре-зультат от реализа-ции подпрограм-много мероприятия (в натуральном выражении)  </w:t>
            </w:r>
          </w:p>
        </w:tc>
      </w:tr>
      <w:tr w:rsidR="00FE135F" w:rsidRPr="00FE135F" w:rsidTr="00FE135F">
        <w:trPr>
          <w:trHeight w:val="117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35F" w:rsidRPr="00FE135F" w:rsidTr="00FE135F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2019-2021 годы"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35F" w:rsidRPr="00FE135F" w:rsidTr="00FE135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9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края в чрезвычайных ситуациях на 2019 - 2021 годы"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135F" w:rsidRPr="00FE135F" w:rsidTr="00FE135F">
        <w:trPr>
          <w:trHeight w:val="5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подпрограммы: </w:t>
            </w:r>
          </w:p>
        </w:tc>
        <w:tc>
          <w:tcPr>
            <w:tcW w:w="9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135F" w:rsidRPr="00FE135F" w:rsidTr="00FE135F">
        <w:trPr>
          <w:trHeight w:val="99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Обеспечение предупреждения возникновения и развития ЧС природного и техногенного характера, снижения ущерба и потерь от ЧС межмуниципального 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4 206,9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4 748,2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17313.1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135F" w:rsidRPr="00FE135F" w:rsidTr="00FE135F">
        <w:trPr>
          <w:trHeight w:val="16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  Совершенствование автоматизированной системы управления ТП РСЧС района и развитие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0410080610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35F" w:rsidRPr="00FE135F" w:rsidRDefault="00FE135F" w:rsidP="00FE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35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35F" w:rsidRPr="00FE135F" w:rsidRDefault="00FE135F" w:rsidP="00FE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3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E135F" w:rsidRDefault="00FE135F">
      <w:pPr>
        <w:rPr>
          <w:rFonts w:ascii="Times New Roman" w:eastAsia="Times New Roman" w:hAnsi="Times New Roman" w:cs="Times New Roman"/>
          <w:sz w:val="24"/>
          <w:szCs w:val="24"/>
        </w:rPr>
        <w:sectPr w:rsidR="00FE135F" w:rsidSect="00FE135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9648" w:type="dxa"/>
        <w:tblLook w:val="01E0"/>
      </w:tblPr>
      <w:tblGrid>
        <w:gridCol w:w="5328"/>
        <w:gridCol w:w="4320"/>
      </w:tblGrid>
      <w:tr w:rsidR="009641D9" w:rsidRPr="00B91C21" w:rsidTr="00302FB3">
        <w:tc>
          <w:tcPr>
            <w:tcW w:w="5328" w:type="dxa"/>
          </w:tcPr>
          <w:p w:rsidR="009641D9" w:rsidRPr="008D65F6" w:rsidRDefault="009641D9" w:rsidP="00302FB3">
            <w:pPr>
              <w:jc w:val="center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641D9" w:rsidRPr="00D238CA" w:rsidRDefault="006C6426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641D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9641D9" w:rsidRPr="008D65F6" w:rsidRDefault="009641D9" w:rsidP="006C642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  <w:r w:rsidRPr="00DD0003">
              <w:rPr>
                <w:rFonts w:ascii="Times New Roman" w:hAnsi="Times New Roman" w:cs="Times New Roman"/>
                <w:sz w:val="28"/>
                <w:szCs w:val="28"/>
              </w:rPr>
              <w:t xml:space="preserve">«Защита от чрезвычайных ситуаций природного и техногенного характера и обеспечение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D0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039A" w:rsidRDefault="00B9039A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D9" w:rsidRPr="00B9039A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39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:rsidR="009641D9" w:rsidRPr="00B9039A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39A">
        <w:rPr>
          <w:rFonts w:ascii="Times New Roman" w:eastAsia="Times New Roman" w:hAnsi="Times New Roman" w:cs="Times New Roman"/>
          <w:b/>
          <w:sz w:val="28"/>
          <w:szCs w:val="28"/>
        </w:rPr>
        <w:t>«Предупреждение, спасение, помощь населению края в чрезвычайных ситуациях», реализуемая в рамках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Паспорт подпрограммы «Предупреждение, спасение, помощь населению края в чрезвычайных ситуациях»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«Предупреждение, спасение, помощь населению района в чрезвычайных ситуациях» (далее – подпрограмма)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Саянского района» (далее – ЕДДС)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           и территорий Саянского района от угроз природного и техногенного характера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предупреждения возникновения           и развития чрезвычайных ситуаций природного           и техногенного характера, снижения ущерба и потерь   от чрезвычайных ситуаций межмуниципального          характера.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1D9" w:rsidRPr="009641D9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297F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297F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 Этапы не выделяются.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числа погибших на территории района; 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объектов, подключенных к корпоративной сети связи и передачи данных;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края, оповещаемого с помощью автоматизированной системы централизованного оповещения (далее – АСЦО ГО) района;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подготовкой должностных лиц ЕДДС;</w:t>
            </w:r>
          </w:p>
        </w:tc>
      </w:tr>
      <w:tr w:rsidR="009641D9" w:rsidRPr="009641D9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3" w:rsidRPr="00D84067" w:rsidRDefault="009641D9" w:rsidP="00074BC3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694838">
              <w:rPr>
                <w:rFonts w:ascii="Times New Roman" w:hAnsi="Times New Roman" w:cs="Times New Roman"/>
                <w:sz w:val="28"/>
                <w:szCs w:val="28"/>
              </w:rPr>
              <w:t>34229,3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районного бюджета, в том числе по годам:</w:t>
            </w:r>
            <w:r w:rsidR="00074BC3">
              <w:rPr>
                <w:rFonts w:ascii="Times New Roman" w:hAnsi="Times New Roman" w:cs="Times New Roman"/>
                <w:sz w:val="28"/>
                <w:szCs w:val="28"/>
              </w:rPr>
              <w:t>2014год – 1628,7тыс. рублей, 2015год – 3515,1тыс.рублей, 2016год – 3815,1тыс.рублей, 2017год – 3995,6тыс.рублей, 2018год – 4179,1тыс.рублей,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74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74BC3">
              <w:rPr>
                <w:rFonts w:ascii="Times New Roman" w:hAnsi="Times New Roman" w:cs="Times New Roman"/>
                <w:sz w:val="28"/>
                <w:szCs w:val="28"/>
              </w:rPr>
              <w:t>4205,9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FB1" w:rsidRPr="00D84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7FB1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94838">
              <w:rPr>
                <w:rFonts w:ascii="Times New Roman" w:hAnsi="Times New Roman" w:cs="Times New Roman"/>
                <w:sz w:val="28"/>
                <w:szCs w:val="28"/>
              </w:rPr>
              <w:t>4533,6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FB1"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1D9" w:rsidRPr="009641D9" w:rsidRDefault="00074BC3" w:rsidP="00297F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4178,1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рублей; 202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4178,1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9641D9" w:rsidRPr="009641D9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за исполнением мероприятий подпрограммы осуществляется ЕДДС.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Саянского района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создается автоматизированная система управления территориальной подсистемы единой государственной системы предупреждения и ликвидации чрезвычайных ситуаций (далее – ТП РСЧС). Функционирование информационно-технологической базы ТП РСЧС Саянского района решается путем обеспечения работоспособности существующего оборудования, оснащения рабочих мест оперативно-диспетчерской службы района современными средствами связи, обработки и передачи информации.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Созданная система позволит осуществлять: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доступ к общим информационным базам данных и программным системам центрального узла – краевого информационно-управляющего центра, других структур и организаций;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режим оперативной и аварийной голосовой связи (телефония, селекторная) по всем направлениям;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режим передачи видеоинформации (видеоконференция, передача фото- и картографической информации с места ЧС);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применение программно-технических средств и систем  анализа              и принятия решений при предупреждении и ликвидации ЧС, пожаров, паводков.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Саянского муниципального района создана единая дежурно-диспетчерская служба. Все операторы сотовой и фиксированной связи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предоставляют доступ к ЕДДС через единый номер «112» и номера 21-8-40; 22-5-26.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в ЕДДС района поступило 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2871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 сообщений от граждан       и организаций. В результате деятельности ЕДДС оказана помощь 1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545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человеку.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подпрограммы является последовательное снижение рисков чрезвычайных ситуаций, повышение защищенности населения и территорий Саянского района от угроз природного и техногенного характера.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Задачи подпрограммы: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выполнения вышеуказанных задачи планируется реализация следующих мероприятий.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Решение задачи 1 «Обеспечение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характера» осуществляется посредством реализации мероприятий 1.1 - 1.5 подпрограммы: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1.1. Совершенствование автоматизированной системы управления территориальной подсистемы единой государственной системы предупреждения и ликвидации чрезвычайных ситуаций района и развитие связи.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всестороннего информационного обмена между службами ГО, ЧС и ПБ района в рамках корпоративной мультисервисной сети предусматривается поддержание в рабочем состоянии существующих каналов доступа к территориям района на основе цифровой сети связи               и передачи данных.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мероприятия 1.1 подпрограммы  предусматривается обеспечение обмена информацией службы ОП МО МВД России «Ирбейский», 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ПСЧ-14 ПСО №7,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Саянский РЭС, Саянская ЦРБ, предприятия коммунального комплекса. КГКУ «Центр обеспечения реализации полномочий в областях гражданской обороны, чрезвычайных ситуаций Красноярского края», Главного управления МЧС России по Красноярскому краю.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1.2. Обеспечение деятельности ЕДДС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реализации мероприятия 1.2 подпрограммы  предусматривается финансовое обеспечение основных направлений деятельности МКУ «ЕДДС Саянского района» в 201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годах: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1.3. Эксплуатационно-техническое обслуживание средств АСЦО ГО.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функционирования и поддержания в готовности технических средств оповещения населения ежегодно заключается  договор  с Саянским филиалом «Сибирьтелеком», ООО «Центр коммуникаций». В рамках реализации мероприятия 3.1 подпрограммы осуществляется оплата услуг по эксплуатационно-техническому обслуживанию средств АСЦО ГО края и аренде  каналов связи. </w:t>
      </w:r>
    </w:p>
    <w:p w:rsidR="009641D9" w:rsidRPr="009641D9" w:rsidRDefault="009641D9" w:rsidP="004E21E3">
      <w:pPr>
        <w:framePr w:hSpace="180" w:wrap="around" w:hAnchor="margin" w:x="-324" w:y="-71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Решение задачи 4 «Организация обучения населения в области ГО, защиты от ЧС природного и техногенного характера, информирование населения о мерах пожарной безопасности» осуществляется посредством реализации мероприятия 4.1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4.1. Обеспечение деятельности ЕДДС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4.1 подпрограммы предусматривается финансовое обеспечение основных направлений деятельности МКУ «ЕДДС «Саянского района» в 201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годах: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плановой подготовки, переподготовки и повышения квалификации специалистов единых дежурно-диспетчерских служб, аварийно-спасательных формирований.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охват населения района, оповещаемого с помощью автоматизированной системы централизованного оповещения района, будет сохраняться в 201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- 2020 годах на уровне 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0-7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,0% от общей численности населения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охват подготовкой должностных лиц ЕДДС, в 201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годах составит 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% от подлежащих подготовке;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2.3. Механизм реализации мероприятий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Реализация мероприятий подпрограммы осуществляется                          в соответствии со следующими Законами Красноярского края: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24.12.2004 № 13-2821 «О пожарной безопасности в Красноярском крае»;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24.12.2004 № 13-2823 «Об оплате труда работников краевых государственных учреждений»;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от 10.01.2011 № 13-6422 «О государственной поддержке добровольной пожарной охраны в Красноярском крае».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 на выполнение мероприятий подпрограммы ЕДДС.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Получателем бюджетных средств на выполнение мероприятий 1.1, 1.4, 1.5, 3.1 с функцией государственного заказчика является КГКУ «Центр обеспечения реализации полномочий в областях гражданской обороны, чрезвычайных ситуаций Красноярского края».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исполнителем подпрограммы – ЕДДС.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осуществляется: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отбор исполнителей отдельных мероприятий подпрограммы;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подготовка отчетов о реализации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Контроль за целевым и эффективным использованием средств районнго бюджета осуществляет служба финансово-экономического контроля Красноярского края. Контроль за законностью и результативностью использования средств краевого бюджета осуществляет Счетная Палата Красноярского края.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всесторонний информационный обмен между дежурно-диспетчерскими службами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осуществление плановой подготовки, переподготовки и повышения квалификации, специалистов единых дежурно-диспетчерских служб, аварийно-спасательных формирований;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7246" w:rsidRPr="00D84067" w:rsidRDefault="00347246" w:rsidP="003472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94838">
        <w:rPr>
          <w:rFonts w:ascii="Times New Roman" w:hAnsi="Times New Roman" w:cs="Times New Roman"/>
          <w:sz w:val="28"/>
          <w:szCs w:val="28"/>
        </w:rPr>
        <w:t>34229,3</w:t>
      </w:r>
      <w:r w:rsidRPr="00D84067">
        <w:rPr>
          <w:rFonts w:ascii="Times New Roman" w:hAnsi="Times New Roman" w:cs="Times New Roman"/>
          <w:sz w:val="28"/>
          <w:szCs w:val="28"/>
        </w:rPr>
        <w:t xml:space="preserve"> тыс. рублей из районного бюджета, в том числе по годам:</w:t>
      </w:r>
      <w:r>
        <w:rPr>
          <w:rFonts w:ascii="Times New Roman" w:hAnsi="Times New Roman" w:cs="Times New Roman"/>
          <w:sz w:val="28"/>
          <w:szCs w:val="28"/>
        </w:rPr>
        <w:t>2014год – 1628,7тыс. рублей, 2015год – 3515,1тыс.рублей, 2016год – 3815,1тыс.рублей, 2017год – 3995,6тыс.рублей, 2018год – 4179,1тыс.рублей,</w:t>
      </w:r>
      <w:r w:rsidRPr="00D8406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4206,9</w:t>
      </w:r>
      <w:r w:rsidR="00297FB1"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297FB1" w:rsidRPr="00D84067">
        <w:rPr>
          <w:rFonts w:ascii="Times New Roman" w:hAnsi="Times New Roman" w:cs="Times New Roman"/>
          <w:sz w:val="28"/>
          <w:szCs w:val="28"/>
        </w:rPr>
        <w:t>20</w:t>
      </w:r>
      <w:r w:rsidR="00297FB1">
        <w:rPr>
          <w:rFonts w:ascii="Times New Roman" w:hAnsi="Times New Roman" w:cs="Times New Roman"/>
          <w:sz w:val="28"/>
          <w:szCs w:val="28"/>
        </w:rPr>
        <w:t>20</w:t>
      </w:r>
      <w:r w:rsidR="00297FB1"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4838">
        <w:rPr>
          <w:rFonts w:ascii="Times New Roman" w:hAnsi="Times New Roman" w:cs="Times New Roman"/>
          <w:sz w:val="28"/>
          <w:szCs w:val="28"/>
        </w:rPr>
        <w:t>4533,6</w:t>
      </w:r>
      <w:r w:rsidR="00FF5140">
        <w:rPr>
          <w:rFonts w:ascii="Times New Roman" w:hAnsi="Times New Roman" w:cs="Times New Roman"/>
          <w:sz w:val="28"/>
          <w:szCs w:val="28"/>
        </w:rPr>
        <w:t xml:space="preserve"> </w:t>
      </w:r>
      <w:r w:rsidR="00297FB1" w:rsidRPr="00D84067">
        <w:rPr>
          <w:rFonts w:ascii="Times New Roman" w:hAnsi="Times New Roman" w:cs="Times New Roman"/>
          <w:sz w:val="28"/>
          <w:szCs w:val="28"/>
        </w:rPr>
        <w:t>тыс. рублей</w:t>
      </w:r>
      <w:r w:rsidR="00297FB1">
        <w:rPr>
          <w:rFonts w:ascii="Times New Roman" w:hAnsi="Times New Roman" w:cs="Times New Roman"/>
          <w:sz w:val="28"/>
          <w:szCs w:val="28"/>
        </w:rPr>
        <w:t>,</w:t>
      </w:r>
    </w:p>
    <w:p w:rsidR="009641D9" w:rsidRPr="009641D9" w:rsidRDefault="00347246" w:rsidP="003472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FB1">
        <w:rPr>
          <w:rFonts w:ascii="Times New Roman" w:hAnsi="Times New Roman" w:cs="Times New Roman"/>
          <w:sz w:val="28"/>
          <w:szCs w:val="28"/>
        </w:rPr>
        <w:t>1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4179,1</w:t>
      </w:r>
      <w:r w:rsidRPr="00D84067">
        <w:rPr>
          <w:rFonts w:ascii="Times New Roman" w:hAnsi="Times New Roman" w:cs="Times New Roman"/>
          <w:sz w:val="28"/>
          <w:szCs w:val="28"/>
        </w:rPr>
        <w:t>тыс. рублей; 202</w:t>
      </w:r>
      <w:r w:rsidR="00297FB1">
        <w:rPr>
          <w:rFonts w:ascii="Times New Roman" w:hAnsi="Times New Roman" w:cs="Times New Roman"/>
          <w:sz w:val="28"/>
          <w:szCs w:val="28"/>
        </w:rPr>
        <w:t>2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4179,1</w:t>
      </w:r>
      <w:r w:rsidRPr="00D84067">
        <w:rPr>
          <w:rFonts w:ascii="Times New Roman" w:hAnsi="Times New Roman" w:cs="Times New Roman"/>
          <w:sz w:val="28"/>
          <w:szCs w:val="28"/>
        </w:rPr>
        <w:t>тыс. рублей</w:t>
      </w:r>
      <w:r w:rsidR="009641D9" w:rsidRPr="009641D9">
        <w:rPr>
          <w:rFonts w:ascii="Times New Roman" w:eastAsia="Times New Roman" w:hAnsi="Times New Roman" w:cs="Times New Roman"/>
          <w:sz w:val="28"/>
          <w:szCs w:val="28"/>
        </w:rPr>
        <w:t xml:space="preserve">. В приложении 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1D9" w:rsidRPr="009641D9">
        <w:rPr>
          <w:rFonts w:ascii="Times New Roman" w:eastAsia="Times New Roman" w:hAnsi="Times New Roman" w:cs="Times New Roman"/>
          <w:sz w:val="28"/>
          <w:szCs w:val="28"/>
        </w:rPr>
        <w:t>№ 2 приведены сведения о планируемых расходах по задачам и мероприятиям подпрограммы.</w:t>
      </w:r>
    </w:p>
    <w:p w:rsidR="006F74F0" w:rsidRDefault="006F74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464" w:type="dxa"/>
        <w:tblLook w:val="01E0"/>
      </w:tblPr>
      <w:tblGrid>
        <w:gridCol w:w="4219"/>
        <w:gridCol w:w="5245"/>
      </w:tblGrid>
      <w:tr w:rsidR="009641D9" w:rsidRPr="00B91C21" w:rsidTr="00302FB3">
        <w:tc>
          <w:tcPr>
            <w:tcW w:w="4219" w:type="dxa"/>
          </w:tcPr>
          <w:p w:rsidR="009641D9" w:rsidRPr="008D65F6" w:rsidRDefault="009641D9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41D9" w:rsidRPr="00D238CA" w:rsidRDefault="009641D9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9641D9" w:rsidRPr="008D65F6" w:rsidRDefault="009641D9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программе 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 xml:space="preserve">«Защита населения и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00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B7A9C" w:rsidRDefault="006B7A9C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D9" w:rsidRPr="006B7A9C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9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:rsidR="009641D9" w:rsidRPr="006B7A9C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9C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информационно-коммуникационных технологий для обеспечения безопасности населения Саянского района  реализуемая в рамках государственной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Паспорт подпрограммы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641D9" w:rsidRPr="009641D9" w:rsidRDefault="009641D9" w:rsidP="00FF51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информационно-коммуникационных технологий для обеспечения безопасности населения Саянского района на 201</w:t>
            </w:r>
            <w:r w:rsidR="0034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от чрезвычайных ситуаций природного и техногенного характера и обеспечение безопасности населения Саянского района» 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Саянского района»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подпрограммы: 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создание и развитие комплексной автоматизированной системы «Безопасный район» (далее – КАС «Безопасный район»).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на территории Саянского района системы обеспечения вызова экстренных оперативных служб по единому номеру «112».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времени обработки поступающих сообщений и заявлений, доведения оперативной информации до нарядов полиции в 202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по отношению к показателю 201</w:t>
            </w:r>
            <w:r w:rsidR="0034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на </w:t>
            </w:r>
            <w:r w:rsidR="00F8557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развёртывание КАС «Безопасный район» на территории Саянского района к 20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в объёме 50%;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степень готовности «Системы 112» в 20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100%;</w:t>
            </w:r>
          </w:p>
          <w:p w:rsidR="009641D9" w:rsidRPr="009641D9" w:rsidRDefault="009641D9" w:rsidP="00FF51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района технологией отправки/получения запросов о прогнозе и статусе ЧС – 7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общей численности населения района.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9641D9" w:rsidRPr="009641D9" w:rsidRDefault="009641D9" w:rsidP="00FF51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4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9641D9" w:rsidRPr="009641D9" w:rsidRDefault="009641D9" w:rsidP="00FF51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составит 3 тыс. рублей из средств районного бюджета, из них: 20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 тыс. рублей; 20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 тыс. рублей; 202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 тыс. рублей.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 исполнению мероприятий подпрограммы осуществляется МКУ «ЕДДС Саянского района»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Красноярского края. Контроль за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основе КАС «Безопасный район» лежат использование интеллектуальных технологий, формирование многомерного пространства системы безопасности, создание единого интегрированного охранного комплекса с централизованным контролем обстановки, возможностью оперативного реагирования и взаимодействия с экстренными и другими службами в масштабах района и прилегающих территорий, максимальное использование имеющихся и внедряемых решений систем и программ.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реализации подпрограммы предполагается создать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br/>
        <w:t>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 органам муниципальной 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Указанные задачи решаются путем полноценного функционирования КАС «Безопасный район», которая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Саянского района.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Кроме того, разработка и принятие подпрограммы направлены на повышение эффективности и результативности расходования средств краевого бюджета во исполнение постановления Правительства Красноярского края от 05.03.2012 № 75-п «Об утверждении порядка принятия решений по ведению новых (увеличению действующих) расходных обязательств Красноярского края, в том числе критериев инициирования таких расходных обязательств, органами исполнительной власти Красноярского края».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создание и развитие комплексной автоматизированной системы «Безопасный район»;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Саянском районе.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К функции исполнителя подпрограммы в области реализации мероприятий относится организация исполнения подпрограммных мероприятий, а также координация действий органов исполнительной власти района в целях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безопасности населения района на основе использования информационных и телекоммуникационных технологий.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 201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осуществляется в 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 этап – 201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год, 2 этап –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год, 3 этап –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 xml:space="preserve"> год,4 этап –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Показателями, характеризующими достижение целей подпрограммы, являются: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снижение в 202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времени обработки поступающих сообщений и заявлений, доведения оперативной информации до нарядов полиции по отношению к показателю 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C3541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развёртывание КАС «Безопасный район» на территории Саянского района к 20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в объёме 50%;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степень готовности «Системы 112»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br/>
        <w:t xml:space="preserve"> в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– 100%;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охват населения технологией отправки/получения запросов           о прогнозе и статусе ЧС – 7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% от общей численности населения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представлен в приложении № 1.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 на выполнение мероприятий подпрограммы выступает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Получателем бюджетных средств на выполнение                    мероприятия 1.1 задачи 1 с функцией муниципального  заказчика является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мероприятия 2.1 задачи 2 осуществляется МКУ «ЕДДС Саянского района»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задачи 1«Создание и развитие комплексной автоматизированной системы «Безопасный район» по мероприятию 1.1: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первом этапе реализации (20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год) планируется 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центр).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втором этапе реализации (20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год) планируется: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строительство линейных сооружений сети передачи данных на территории района в соответствии с проектом по созданию КАС «Безопасный район» протяженностью 3 км;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 установка в соответствии с проектом по созданию КАС «Безопасный район» систем видеонаблюдения, мониторинга и устройств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«Гражданин – полиция» на территории района с выводом на районный центр мониторинга;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2.1 задачи 2 «Организация на территории Саянского района системы обеспечения вызова экстренных оперативных служб по единому номеру «112» планируется провести в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следующее: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разработка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осуществление предпроектных работ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разработка технического задания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государственной экспертизы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выполнение строительных, монтажных работ по устройству системы обеспечения вызова экстренных оперативных служб по единому номеру «112».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Оборудование, приобретаемое в рамках реализации мероприятия 1.1 задачи 1 подпрограммы, является краевой собственностью, учитывается на балансе краевого государственного казенного учреждения «Центр информационных технологий Красноярского края».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Оборудование, используемое для оснащения краевого центра мониторинга и управления (далее - КЦМиУ), районных центров мониторинга КАС «Безопасный район», передается в безвозмездное пользование Главному управлению министерства внутренних дел России по Красноярскому краю в порядке, установленном действующим законодательством.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исполнителем подпрограммы –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государственных нужд Саянского района, в соответствии с действующим законодательством Российской Федерации.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 подпрограммы представляет отчеты о реализации подпрограммы в Администрацию Саянского района ежеквартально не позднее 5-го числа второго месяца, следующего за отчетным, по форме, установленной постановлением Администрации района.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будет способствовать внедрению системы видеонаблюдения, которая существенно расширится благодаря автоматизированной обработке и анализу поступающей информации, в том числе от различных датчиков охранной и пожарной сигнализаций, систем жизнеобеспечения, систем связи.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Внедрение системы с реализованными функциями видео-аналитики обеспечит: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постоянное видеонаблюдение за обстановкой в общественных местах, включая улицы и площади, административные здания, детские, спортивные   и культурные учреждения, авто - и железнодорожные вокзалы, в том числе, выявление оставленных и представляющих потенциальную опасность предметов;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оперативное информирование дежурных служб, в случаях нарушений общественного порядка, коммунальных аварий и техногенных катастроф;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контроль на отдельных объектах с применением технологии автоматизированной идентификации лиц по изображению и сравнением         с эталонной базой данных, в том числе, в интересах проведения оперативно-розыскных мероприятий, выявления криминальных связей, предотвращения незаконного оборота наркотиков, предотвращения попыток террористического захвата;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контролируемый доступ на определенные объекты и в помещения на основе анализа видеоизображения;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контроль передвижения автотранспортных средств, включая мониторинг общей обстановки на магистралях, транспортных развязках, автоматическую регистрацию фактов нарушения правил дорожного движения, контроль въездов (выездов) из района и на определенные объекты, выявление в транспортном потоке автомобилей с определенными регистрационными номерами;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экстренной связи с правоохранительными органами           и службами спасения с визуальным контролем.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Использование единого информационного пространства сократит количество подобных «параллельных» проектов по построению мультисервисных телекоммуникационных сетей в районе, что в свою очередь приведет к более эффективному расходованию бюджетных средств и обеспечит межинформационное взаимодействие локальных информационных систем силовых и муниципальных органов, объектов здравоохранения, культуры, спорта, обеспечит безопасность жизнедеятельности: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системы энергоснабжения;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радиосвязи и передачи данных дежурно-диспетчерских служб города;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видеонаблюдения;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За счет программного обеспечения будет происходить формирование перечня и подключение объектов мониторинга вне проектно-сметной документации проекта КАС «Безопасный район».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Таким образом, заложенные в КАС «Безопасный район» решения позволяют перейти к более тщательной проработке основных подходов концепции комплексной безопасности населения Саянского района, которая кроме отражения системы взглядов на проблему обеспечения информационной безопасности региона, будет отражать и практические рекомендации ее решения с учетом сложившейся ситуации и современных тенденций развития информатизации.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Мероприятия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Система мероприятий подпрограммы представлена в приложение        № 2 к настоящей подпрограмме.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(ресурсное обеспечение подпрограммы)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Средства районного бюджета, запланированные на реализацию подпрограммы, составляют 3 тыс. рублей, в том числе: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 xml:space="preserve"> год – 1 тыс. рублей.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1 тыс. рублей.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1 тыс. рублей.</w:t>
      </w:r>
    </w:p>
    <w:p w:rsidR="004E21E3" w:rsidRDefault="004E21E3" w:rsidP="004E21E3">
      <w:pPr>
        <w:ind w:right="-144"/>
        <w:sectPr w:rsidR="004E21E3" w:rsidSect="00302FB3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«Использование информационно-коммуникационных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обеспечения безопасности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населения Саянского района на 201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FC1F6A">
      <w:pPr>
        <w:spacing w:after="0" w:line="240" w:lineRule="auto"/>
        <w:ind w:right="4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6" w:type="dxa"/>
        <w:tblLayout w:type="fixed"/>
        <w:tblLook w:val="00A0"/>
      </w:tblPr>
      <w:tblGrid>
        <w:gridCol w:w="675"/>
        <w:gridCol w:w="4062"/>
        <w:gridCol w:w="2166"/>
        <w:gridCol w:w="2423"/>
        <w:gridCol w:w="1210"/>
        <w:gridCol w:w="1210"/>
        <w:gridCol w:w="1210"/>
        <w:gridCol w:w="1327"/>
        <w:gridCol w:w="1093"/>
      </w:tblGrid>
      <w:tr w:rsidR="004E21E3" w:rsidRPr="004E21E3" w:rsidTr="00FC1F6A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ндикаторы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B86A71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F5140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F5140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F5140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8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B86A71" w:rsidP="00FF5140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4E21E3" w:rsidRPr="004E21E3" w:rsidTr="00FC1F6A">
        <w:trPr>
          <w:trHeight w:val="13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подпрограммы:    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21E3" w:rsidRPr="004E21E3" w:rsidTr="00FC1F6A">
        <w:trPr>
          <w:trHeight w:val="11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F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показателя 201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3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E21E3" w:rsidRPr="004E21E3" w:rsidTr="00FC1F6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азвёртывание КАС «Безопасный район» на территории Саянского района;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F5140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от показателя 201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21E3" w:rsidRPr="004E21E3" w:rsidTr="00FC1F6A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готовности проектной документации 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«Системы 112»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 готовности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E3" w:rsidRPr="004E21E3" w:rsidTr="00FC1F6A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Саянского района  технологией отправки/получения запросов о прогнозе и статусе ЧС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общей численности населения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C3541D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354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CF0A76" w:rsidRDefault="004E21E3" w:rsidP="004E21E3">
      <w:pPr>
        <w:jc w:val="both"/>
        <w:rPr>
          <w:rFonts w:ascii="Calibri" w:eastAsia="Times New Roman" w:hAnsi="Calibri" w:cs="Times New Roman"/>
        </w:rPr>
      </w:pPr>
      <w:r w:rsidRPr="00CF0A76">
        <w:rPr>
          <w:rFonts w:ascii="Calibri" w:eastAsia="Times New Roman" w:hAnsi="Calibri" w:cs="Times New Roman"/>
        </w:rPr>
        <w:br w:type="page"/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«Использование информационно-коммуникационных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обеспечения безопасности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населения Саянского района на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4E21E3">
      <w:pPr>
        <w:spacing w:after="0" w:line="240" w:lineRule="auto"/>
        <w:ind w:right="43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</w:t>
      </w:r>
    </w:p>
    <w:p w:rsidR="004E21E3" w:rsidRPr="00CF0A76" w:rsidRDefault="004E21E3" w:rsidP="004E21E3">
      <w:pPr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605" w:type="dxa"/>
        <w:tblInd w:w="93" w:type="dxa"/>
        <w:tblLook w:val="00A0"/>
      </w:tblPr>
      <w:tblGrid>
        <w:gridCol w:w="3260"/>
        <w:gridCol w:w="800"/>
        <w:gridCol w:w="807"/>
        <w:gridCol w:w="770"/>
        <w:gridCol w:w="1416"/>
        <w:gridCol w:w="875"/>
        <w:gridCol w:w="1121"/>
        <w:gridCol w:w="1047"/>
        <w:gridCol w:w="1047"/>
        <w:gridCol w:w="1216"/>
        <w:gridCol w:w="3246"/>
      </w:tblGrid>
      <w:tr w:rsidR="004E21E3" w:rsidRPr="00CF0A76" w:rsidTr="00302FB3">
        <w:trPr>
          <w:trHeight w:val="735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                                                                                                                                          (тыс. руб.), годы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21E3" w:rsidRPr="00CF0A76" w:rsidTr="00302FB3">
        <w:trPr>
          <w:trHeight w:val="63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FF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F51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FF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8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5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FF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F5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302FB3">
        <w:trPr>
          <w:trHeight w:val="10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E21E3"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                                                          Использование информационно-коммуникационных технологий для обеспечения безопасности населения Саянского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302FB3">
        <w:trPr>
          <w:trHeight w:val="15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                                                         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302FB3">
        <w:trPr>
          <w:trHeight w:val="10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и развитие комплексной автоматизированной системы «Безопасный район»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302FB3">
        <w:trPr>
          <w:trHeight w:val="76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1.1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Строительство КАС «Безопасный район» на территории Саянского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302FB3">
        <w:trPr>
          <w:trHeight w:val="76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подмероприятие1.1.1.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районного центров мониторинга (далее – РЦМ)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7 районных центров мониторинга обстановки:</w:t>
            </w:r>
          </w:p>
        </w:tc>
      </w:tr>
      <w:tr w:rsidR="004E21E3" w:rsidRPr="00CF0A76" w:rsidTr="00302FB3">
        <w:trPr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на территории Красноярского края системы обеспечения вызова экстренных оперативных служб по единому номеру «112»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302FB3">
        <w:trPr>
          <w:trHeight w:val="9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и согласование проектно-сметной документации по созданию «Системы – 112»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0420081410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к применению проектная документация на создание «Системы-112» на территории Саянского района</w:t>
            </w:r>
          </w:p>
        </w:tc>
      </w:tr>
      <w:tr w:rsidR="004E21E3" w:rsidRPr="00CF0A76" w:rsidTr="00302FB3">
        <w:trPr>
          <w:trHeight w:val="9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Подмероприятие2.1.1</w:t>
            </w:r>
          </w:p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Предпроектные работы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объемов работ, подготовка плана проведения работ, подготовка, оформление и получение необходимых документов</w:t>
            </w:r>
          </w:p>
        </w:tc>
      </w:tr>
      <w:tr w:rsidR="004E21E3" w:rsidRPr="004E21E3" w:rsidTr="00302FB3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2.1.2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по результатам обследования технического задания и согласование его с Заказчиком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Согласованное с Заказчиком техническое задание</w:t>
            </w:r>
          </w:p>
        </w:tc>
      </w:tr>
      <w:tr w:rsidR="004E21E3" w:rsidRPr="004E21E3" w:rsidTr="00302FB3">
        <w:trPr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Подмероприятие2.1.3.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Разработка документации для прохождения экспертизы, согласно Постановлению от 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16.02.2008 № 87 «О составе разделов проектной документации и требования к их содержанию»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экспертной оценки разработанной документации</w:t>
            </w:r>
          </w:p>
        </w:tc>
      </w:tr>
      <w:tr w:rsidR="004E21E3" w:rsidRPr="00CF0A76" w:rsidTr="00302FB3">
        <w:trPr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07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Подмероприятие</w:t>
            </w:r>
            <w:r w:rsidR="0007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документации для выполнения строительных, монтажных работ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документации по выполнению строительно-монтажных работ</w:t>
            </w:r>
          </w:p>
        </w:tc>
      </w:tr>
    </w:tbl>
    <w:p w:rsidR="009641D9" w:rsidRDefault="009641D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3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35" w:type="dxa"/>
        <w:tblInd w:w="93" w:type="dxa"/>
        <w:tblLook w:val="04A0"/>
      </w:tblPr>
      <w:tblGrid>
        <w:gridCol w:w="1639"/>
        <w:gridCol w:w="96"/>
        <w:gridCol w:w="2204"/>
        <w:gridCol w:w="1116"/>
        <w:gridCol w:w="1164"/>
        <w:gridCol w:w="860"/>
        <w:gridCol w:w="860"/>
        <w:gridCol w:w="876"/>
        <w:gridCol w:w="84"/>
        <w:gridCol w:w="676"/>
        <w:gridCol w:w="700"/>
        <w:gridCol w:w="258"/>
        <w:gridCol w:w="918"/>
        <w:gridCol w:w="104"/>
        <w:gridCol w:w="794"/>
        <w:gridCol w:w="446"/>
        <w:gridCol w:w="393"/>
        <w:gridCol w:w="827"/>
        <w:gridCol w:w="211"/>
        <w:gridCol w:w="1109"/>
      </w:tblGrid>
      <w:tr w:rsidR="000F72D3" w:rsidRPr="000F72D3" w:rsidTr="000F72D3">
        <w:trPr>
          <w:gridAfter w:val="1"/>
          <w:wAfter w:w="1109" w:type="dxa"/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  <w:r w:rsidRPr="000F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 на 2019- 2022 годы»</w:t>
            </w:r>
          </w:p>
        </w:tc>
      </w:tr>
      <w:tr w:rsidR="000F72D3" w:rsidRPr="000F72D3" w:rsidTr="000F72D3">
        <w:trPr>
          <w:gridAfter w:val="1"/>
          <w:wAfter w:w="1109" w:type="dxa"/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53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2D3" w:rsidRPr="000F72D3" w:rsidTr="000F72D3">
        <w:trPr>
          <w:gridAfter w:val="1"/>
          <w:wAfter w:w="1109" w:type="dxa"/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2D3" w:rsidRPr="000F72D3" w:rsidTr="000F72D3">
        <w:trPr>
          <w:gridAfter w:val="1"/>
          <w:wAfter w:w="1109" w:type="dxa"/>
          <w:trHeight w:val="8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2D3" w:rsidRPr="000F72D3" w:rsidTr="000F72D3">
        <w:trPr>
          <w:gridAfter w:val="1"/>
          <w:wAfter w:w="1109" w:type="dxa"/>
          <w:trHeight w:val="322"/>
        </w:trPr>
        <w:tc>
          <w:tcPr>
            <w:tcW w:w="1422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распределении планируемых расходов  по отдельным мероприятиям                                                    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</w:t>
            </w:r>
          </w:p>
        </w:tc>
      </w:tr>
      <w:tr w:rsidR="000F72D3" w:rsidRPr="000F72D3" w:rsidTr="000F72D3">
        <w:trPr>
          <w:gridAfter w:val="1"/>
          <w:wAfter w:w="1109" w:type="dxa"/>
          <w:trHeight w:val="870"/>
        </w:trPr>
        <w:tc>
          <w:tcPr>
            <w:tcW w:w="1422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2D3" w:rsidRPr="000F72D3" w:rsidTr="000F72D3">
        <w:trPr>
          <w:gridAfter w:val="1"/>
          <w:wAfter w:w="1109" w:type="dxa"/>
          <w:trHeight w:val="76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</w:tr>
      <w:tr w:rsidR="000F72D3" w:rsidRPr="000F72D3" w:rsidTr="000F72D3">
        <w:trPr>
          <w:gridAfter w:val="1"/>
          <w:wAfter w:w="1109" w:type="dxa"/>
          <w:trHeight w:val="765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0F72D3" w:rsidRPr="000F72D3" w:rsidTr="000F72D3">
        <w:trPr>
          <w:gridAfter w:val="1"/>
          <w:wAfter w:w="1109" w:type="dxa"/>
          <w:trHeight w:val="1020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2019-2022 годы"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программе, в том числе по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4 748,2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17 313,1</w:t>
            </w:r>
          </w:p>
        </w:tc>
      </w:tr>
      <w:tr w:rsidR="000F72D3" w:rsidRPr="000F72D3" w:rsidTr="000F72D3">
        <w:trPr>
          <w:gridAfter w:val="1"/>
          <w:wAfter w:w="1109" w:type="dxa"/>
          <w:trHeight w:val="765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4 748,2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17 313,1</w:t>
            </w:r>
          </w:p>
        </w:tc>
      </w:tr>
      <w:tr w:rsidR="000F72D3" w:rsidRPr="000F72D3" w:rsidTr="000F72D3">
        <w:trPr>
          <w:gridAfter w:val="1"/>
          <w:wAfter w:w="1109" w:type="dxa"/>
          <w:trHeight w:val="102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района в чрезвычайных ситуациях на 2019 - 2022 годы"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4 747,2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17 312,1</w:t>
            </w:r>
          </w:p>
        </w:tc>
      </w:tr>
      <w:tr w:rsidR="000F72D3" w:rsidRPr="000F72D3" w:rsidTr="000F72D3">
        <w:trPr>
          <w:gridAfter w:val="1"/>
          <w:wAfter w:w="1109" w:type="dxa"/>
          <w:trHeight w:val="6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4 747,2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17 312,1</w:t>
            </w:r>
          </w:p>
        </w:tc>
      </w:tr>
      <w:tr w:rsidR="000F72D3" w:rsidRPr="000F72D3" w:rsidTr="000F72D3">
        <w:trPr>
          <w:gridAfter w:val="1"/>
          <w:wAfter w:w="1109" w:type="dxa"/>
          <w:trHeight w:val="102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"Использование информационно-коммуникационных технологий для обеспечения безопасности населения района на 2019-2022годы"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0F72D3" w:rsidRPr="000F72D3" w:rsidTr="000F72D3">
        <w:trPr>
          <w:gridAfter w:val="1"/>
          <w:wAfter w:w="1109" w:type="dxa"/>
          <w:trHeight w:val="78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0F72D3" w:rsidRPr="000F72D3" w:rsidTr="000F72D3">
        <w:trPr>
          <w:trHeight w:val="2160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  <w:r w:rsidRPr="000F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                    от чрезвычайных ситуаций природного                    и техногенного характера и обеспечение безопасности населения Саянского района            на 2019 - 2022 годы»</w:t>
            </w:r>
          </w:p>
        </w:tc>
      </w:tr>
      <w:tr w:rsidR="000F72D3" w:rsidRPr="000F72D3" w:rsidTr="000F72D3">
        <w:trPr>
          <w:trHeight w:val="322"/>
        </w:trPr>
        <w:tc>
          <w:tcPr>
            <w:tcW w:w="1533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 с учетом источников финансирования, из средств районного бюджета</w:t>
            </w:r>
          </w:p>
        </w:tc>
      </w:tr>
      <w:tr w:rsidR="000F72D3" w:rsidRPr="000F72D3" w:rsidTr="000F72D3">
        <w:trPr>
          <w:trHeight w:val="1545"/>
        </w:trPr>
        <w:tc>
          <w:tcPr>
            <w:tcW w:w="1533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2D3" w:rsidRPr="000F72D3" w:rsidTr="000F72D3">
        <w:trPr>
          <w:trHeight w:val="870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Оценка расходов</w:t>
            </w:r>
            <w:r w:rsidRPr="000F72D3">
              <w:rPr>
                <w:rFonts w:ascii="Times New Roman" w:eastAsia="Times New Roman" w:hAnsi="Times New Roman" w:cs="Times New Roman"/>
                <w:color w:val="000000"/>
              </w:rPr>
              <w:br/>
              <w:t>(тыс. руб.), годы</w:t>
            </w:r>
          </w:p>
        </w:tc>
      </w:tr>
      <w:tr w:rsidR="000F72D3" w:rsidRPr="000F72D3" w:rsidTr="000F72D3">
        <w:trPr>
          <w:trHeight w:val="855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72D3" w:rsidRPr="000F72D3" w:rsidRDefault="000F72D3" w:rsidP="000F72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"Защита  от чрезвычайных ситуаций природного и техногенного характера и обеспечение безопасности населения  Красноярского края на 2019-2022 годы"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4 748,2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17313.1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113,6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183,6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4 206,9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4 533,6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17098.5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"Предупреждение, спасение, помощь населению края в чрезвычайных ситуациях на 2019 - 2022 годы"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4 206,9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4 747,2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17313.1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113,6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183,6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4 206,9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4 533,6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17098.5</w:t>
            </w:r>
          </w:p>
        </w:tc>
      </w:tr>
      <w:tr w:rsidR="000F72D3" w:rsidRPr="000F72D3" w:rsidTr="000F72D3">
        <w:trPr>
          <w:trHeight w:val="495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2 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"Использование информационно-коммуникационных технологий для обеспечения безопасности  населения  края на 2019-2022 годы"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255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72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0F72D3" w:rsidRPr="000F72D3" w:rsidTr="000F72D3">
        <w:trPr>
          <w:trHeight w:val="300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3" w:rsidRPr="000F72D3" w:rsidRDefault="000F72D3" w:rsidP="000F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F72D3" w:rsidRPr="00F11E05" w:rsidRDefault="000F72D3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72D3" w:rsidRPr="00F11E05" w:rsidSect="000F72D3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7A" w:rsidRDefault="006C5D7A" w:rsidP="00E3079B">
      <w:pPr>
        <w:spacing w:after="0" w:line="240" w:lineRule="auto"/>
      </w:pPr>
      <w:r>
        <w:separator/>
      </w:r>
    </w:p>
  </w:endnote>
  <w:endnote w:type="continuationSeparator" w:id="1">
    <w:p w:rsidR="006C5D7A" w:rsidRDefault="006C5D7A" w:rsidP="00E3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7A" w:rsidRDefault="006C5D7A" w:rsidP="00E3079B">
      <w:pPr>
        <w:spacing w:after="0" w:line="240" w:lineRule="auto"/>
      </w:pPr>
      <w:r>
        <w:separator/>
      </w:r>
    </w:p>
  </w:footnote>
  <w:footnote w:type="continuationSeparator" w:id="1">
    <w:p w:rsidR="006C5D7A" w:rsidRDefault="006C5D7A" w:rsidP="00E3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5F" w:rsidRDefault="00B42178">
    <w:pPr>
      <w:pStyle w:val="ab"/>
      <w:jc w:val="center"/>
    </w:pPr>
    <w:fldSimple w:instr="PAGE   \* MERGEFORMAT">
      <w:r w:rsidR="00B6368C">
        <w:rPr>
          <w:noProof/>
        </w:rPr>
        <w:t>33</w:t>
      </w:r>
    </w:fldSimple>
  </w:p>
  <w:p w:rsidR="00FE135F" w:rsidRDefault="00FE13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754"/>
    <w:multiLevelType w:val="hybridMultilevel"/>
    <w:tmpl w:val="06F41038"/>
    <w:lvl w:ilvl="0" w:tplc="33989CE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D62357"/>
    <w:multiLevelType w:val="hybridMultilevel"/>
    <w:tmpl w:val="F0A0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376C57"/>
    <w:multiLevelType w:val="hybridMultilevel"/>
    <w:tmpl w:val="604CC780"/>
    <w:lvl w:ilvl="0" w:tplc="F72A8A6C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60BB"/>
    <w:multiLevelType w:val="hybridMultilevel"/>
    <w:tmpl w:val="5D68DED0"/>
    <w:lvl w:ilvl="0" w:tplc="AD006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02FC"/>
    <w:multiLevelType w:val="hybridMultilevel"/>
    <w:tmpl w:val="FFBE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EF9"/>
    <w:rsid w:val="00014529"/>
    <w:rsid w:val="00022AF2"/>
    <w:rsid w:val="00074BC3"/>
    <w:rsid w:val="00077AB0"/>
    <w:rsid w:val="00093D49"/>
    <w:rsid w:val="000F6542"/>
    <w:rsid w:val="000F72D3"/>
    <w:rsid w:val="00111B2A"/>
    <w:rsid w:val="00153E21"/>
    <w:rsid w:val="00161350"/>
    <w:rsid w:val="00172AC2"/>
    <w:rsid w:val="00187F02"/>
    <w:rsid w:val="00193EC9"/>
    <w:rsid w:val="001961A9"/>
    <w:rsid w:val="001A583E"/>
    <w:rsid w:val="001A6BC6"/>
    <w:rsid w:val="00200ADB"/>
    <w:rsid w:val="00202C78"/>
    <w:rsid w:val="0021277A"/>
    <w:rsid w:val="0022408B"/>
    <w:rsid w:val="002442F0"/>
    <w:rsid w:val="00263E43"/>
    <w:rsid w:val="00272549"/>
    <w:rsid w:val="00291D7C"/>
    <w:rsid w:val="002962BB"/>
    <w:rsid w:val="00297FB1"/>
    <w:rsid w:val="002E1746"/>
    <w:rsid w:val="00300EA3"/>
    <w:rsid w:val="00302FB3"/>
    <w:rsid w:val="00317624"/>
    <w:rsid w:val="003217D8"/>
    <w:rsid w:val="00331DE9"/>
    <w:rsid w:val="00347246"/>
    <w:rsid w:val="00374003"/>
    <w:rsid w:val="00385BCE"/>
    <w:rsid w:val="003C006F"/>
    <w:rsid w:val="00404D6E"/>
    <w:rsid w:val="004054BC"/>
    <w:rsid w:val="00412A87"/>
    <w:rsid w:val="00465D0E"/>
    <w:rsid w:val="004816A4"/>
    <w:rsid w:val="00492D96"/>
    <w:rsid w:val="004B0A4F"/>
    <w:rsid w:val="004C3274"/>
    <w:rsid w:val="004E21E3"/>
    <w:rsid w:val="005167AC"/>
    <w:rsid w:val="005248BF"/>
    <w:rsid w:val="00525FC5"/>
    <w:rsid w:val="00540E41"/>
    <w:rsid w:val="005A000F"/>
    <w:rsid w:val="005B037B"/>
    <w:rsid w:val="005D27DE"/>
    <w:rsid w:val="00600918"/>
    <w:rsid w:val="0060361C"/>
    <w:rsid w:val="00610431"/>
    <w:rsid w:val="00637AFB"/>
    <w:rsid w:val="006402A0"/>
    <w:rsid w:val="006402AF"/>
    <w:rsid w:val="0064065A"/>
    <w:rsid w:val="00650979"/>
    <w:rsid w:val="0066215E"/>
    <w:rsid w:val="0066770B"/>
    <w:rsid w:val="00694838"/>
    <w:rsid w:val="006B7A9C"/>
    <w:rsid w:val="006C5D7A"/>
    <w:rsid w:val="006C6426"/>
    <w:rsid w:val="006F74F0"/>
    <w:rsid w:val="007531D6"/>
    <w:rsid w:val="007665CF"/>
    <w:rsid w:val="0078028D"/>
    <w:rsid w:val="007907D6"/>
    <w:rsid w:val="00807325"/>
    <w:rsid w:val="00821169"/>
    <w:rsid w:val="008268EB"/>
    <w:rsid w:val="008E72AA"/>
    <w:rsid w:val="0093794F"/>
    <w:rsid w:val="009453C7"/>
    <w:rsid w:val="00950B4E"/>
    <w:rsid w:val="00951078"/>
    <w:rsid w:val="009641D9"/>
    <w:rsid w:val="00981411"/>
    <w:rsid w:val="00993408"/>
    <w:rsid w:val="00996EF9"/>
    <w:rsid w:val="009979D2"/>
    <w:rsid w:val="009A5BE0"/>
    <w:rsid w:val="009A63AD"/>
    <w:rsid w:val="009D47E0"/>
    <w:rsid w:val="009E18A9"/>
    <w:rsid w:val="009F322F"/>
    <w:rsid w:val="00A06FB9"/>
    <w:rsid w:val="00A13FC1"/>
    <w:rsid w:val="00A16535"/>
    <w:rsid w:val="00A24D13"/>
    <w:rsid w:val="00A31F85"/>
    <w:rsid w:val="00A70B64"/>
    <w:rsid w:val="00A85AAF"/>
    <w:rsid w:val="00A94AF8"/>
    <w:rsid w:val="00B0527D"/>
    <w:rsid w:val="00B14702"/>
    <w:rsid w:val="00B40116"/>
    <w:rsid w:val="00B42178"/>
    <w:rsid w:val="00B43156"/>
    <w:rsid w:val="00B46F52"/>
    <w:rsid w:val="00B56781"/>
    <w:rsid w:val="00B6368C"/>
    <w:rsid w:val="00B64741"/>
    <w:rsid w:val="00B70EFA"/>
    <w:rsid w:val="00B84CCB"/>
    <w:rsid w:val="00B86A71"/>
    <w:rsid w:val="00B9039A"/>
    <w:rsid w:val="00BA1D95"/>
    <w:rsid w:val="00BB3491"/>
    <w:rsid w:val="00BC0410"/>
    <w:rsid w:val="00BE65EE"/>
    <w:rsid w:val="00C25A52"/>
    <w:rsid w:val="00C27369"/>
    <w:rsid w:val="00C3541D"/>
    <w:rsid w:val="00C44C4C"/>
    <w:rsid w:val="00C74322"/>
    <w:rsid w:val="00C76B7B"/>
    <w:rsid w:val="00C907B0"/>
    <w:rsid w:val="00CA3464"/>
    <w:rsid w:val="00CA63AA"/>
    <w:rsid w:val="00CD5490"/>
    <w:rsid w:val="00D6602C"/>
    <w:rsid w:val="00D84067"/>
    <w:rsid w:val="00DD1D3E"/>
    <w:rsid w:val="00E069B8"/>
    <w:rsid w:val="00E3079B"/>
    <w:rsid w:val="00E37EBB"/>
    <w:rsid w:val="00E93F7F"/>
    <w:rsid w:val="00EB5B34"/>
    <w:rsid w:val="00EC4E65"/>
    <w:rsid w:val="00ED6AAA"/>
    <w:rsid w:val="00EE2489"/>
    <w:rsid w:val="00F11E05"/>
    <w:rsid w:val="00F53657"/>
    <w:rsid w:val="00F602DF"/>
    <w:rsid w:val="00F71B84"/>
    <w:rsid w:val="00F85576"/>
    <w:rsid w:val="00FA2F5C"/>
    <w:rsid w:val="00FA79EC"/>
    <w:rsid w:val="00FB5C4B"/>
    <w:rsid w:val="00FB7055"/>
    <w:rsid w:val="00FC1F6A"/>
    <w:rsid w:val="00FE135F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996EF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"/>
    <w:basedOn w:val="a"/>
    <w:link w:val="1"/>
    <w:semiHidden/>
    <w:unhideWhenUsed/>
    <w:rsid w:val="00996EF9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6EF9"/>
  </w:style>
  <w:style w:type="character" w:customStyle="1" w:styleId="1">
    <w:name w:val="Основной текст Знак1"/>
    <w:basedOn w:val="a0"/>
    <w:link w:val="a5"/>
    <w:semiHidden/>
    <w:locked/>
    <w:rsid w:val="00996E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99"/>
    <w:qFormat/>
    <w:rsid w:val="008073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2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6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qFormat/>
    <w:rsid w:val="00BE65EE"/>
    <w:pPr>
      <w:spacing w:after="0" w:line="240" w:lineRule="auto"/>
    </w:p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F11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F11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F11E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96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64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2C99-1ABC-4355-8EE1-A9AA9C5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33</Pages>
  <Words>8137</Words>
  <Characters>46384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ишаков</dc:creator>
  <cp:keywords/>
  <dc:description/>
  <cp:lastModifiedBy>Пуля</cp:lastModifiedBy>
  <cp:revision>62</cp:revision>
  <cp:lastPrinted>2019-11-12T07:55:00Z</cp:lastPrinted>
  <dcterms:created xsi:type="dcterms:W3CDTF">2013-11-11T02:46:00Z</dcterms:created>
  <dcterms:modified xsi:type="dcterms:W3CDTF">2020-02-12T02:15:00Z</dcterms:modified>
</cp:coreProperties>
</file>